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1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954"/>
        <w:gridCol w:w="3458"/>
      </w:tblGrid>
      <w:tr w:rsidR="00253610" w:rsidRPr="00745AC6" w14:paraId="17C81A57" w14:textId="77777777" w:rsidTr="004E2A59">
        <w:tc>
          <w:tcPr>
            <w:tcW w:w="5954" w:type="dxa"/>
          </w:tcPr>
          <w:p w14:paraId="4A4FDC35" w14:textId="77777777" w:rsidR="00D7587C" w:rsidRPr="00745AC6" w:rsidRDefault="00D7587C" w:rsidP="00D7587C">
            <w:p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745AC6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OFÍCIO Nº </w:t>
            </w:r>
            <w:r w:rsidRPr="00745AC6">
              <w:rPr>
                <w:rFonts w:ascii="Arial" w:eastAsia="Times New Roman" w:hAnsi="Arial" w:cs="Arial"/>
                <w:b/>
                <w:color w:val="FF0000"/>
                <w:sz w:val="22"/>
                <w:szCs w:val="22"/>
              </w:rPr>
              <w:t>[Numeração]</w:t>
            </w:r>
            <w:r w:rsidRPr="00745AC6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 / </w:t>
            </w:r>
            <w:r w:rsidRPr="00745AC6">
              <w:rPr>
                <w:rFonts w:ascii="Arial" w:eastAsia="Times New Roman" w:hAnsi="Arial" w:cs="Arial"/>
                <w:b/>
                <w:color w:val="FF0000"/>
                <w:sz w:val="22"/>
                <w:szCs w:val="22"/>
              </w:rPr>
              <w:t>[Ano] - [SIGLA]</w:t>
            </w:r>
            <w:r w:rsidRPr="00745AC6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 xml:space="preserve">. </w:t>
            </w:r>
            <w:r w:rsidRPr="00745AC6">
              <w:rPr>
                <w:rFonts w:ascii="Arial" w:eastAsia="Times New Roman" w:hAnsi="Arial" w:cs="Arial"/>
                <w:b/>
                <w:color w:val="8496B0"/>
                <w:sz w:val="22"/>
                <w:szCs w:val="22"/>
              </w:rPr>
              <w:t>(NEGRITO)</w:t>
            </w:r>
          </w:p>
          <w:p w14:paraId="2CC6F2A4" w14:textId="78F2A931" w:rsidR="00253610" w:rsidRPr="00745AC6" w:rsidRDefault="00583966" w:rsidP="00884C9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745AC6">
              <w:rPr>
                <w:rFonts w:ascii="Arial" w:hAnsi="Arial" w:cs="Arial"/>
                <w:sz w:val="22"/>
                <w:szCs w:val="22"/>
                <w:shd w:val="clear" w:color="auto" w:fill="FFFFFF" w:themeFill="background1"/>
              </w:rPr>
              <w:t>.</w:t>
            </w:r>
          </w:p>
        </w:tc>
        <w:tc>
          <w:tcPr>
            <w:tcW w:w="3458" w:type="dxa"/>
          </w:tcPr>
          <w:p w14:paraId="30ABF3AF" w14:textId="77777777" w:rsidR="00D7587C" w:rsidRPr="00745AC6" w:rsidRDefault="00D7587C" w:rsidP="00745AC6">
            <w:pPr>
              <w:tabs>
                <w:tab w:val="left" w:pos="1418"/>
              </w:tabs>
              <w:autoSpaceDE w:val="0"/>
              <w:autoSpaceDN w:val="0"/>
              <w:adjustRightInd w:val="0"/>
              <w:contextualSpacing/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  <w:r w:rsidRPr="00745AC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Goiânia, </w:t>
            </w:r>
            <w:r w:rsidRPr="00745AC6">
              <w:rPr>
                <w:rFonts w:ascii="Arial" w:eastAsia="Times New Roman" w:hAnsi="Arial" w:cs="Arial"/>
                <w:b/>
                <w:color w:val="FF0000"/>
                <w:sz w:val="22"/>
                <w:szCs w:val="22"/>
              </w:rPr>
              <w:t>[Data por extenso]</w:t>
            </w:r>
            <w:r w:rsidRPr="00745AC6">
              <w:rPr>
                <w:rFonts w:ascii="Arial" w:eastAsia="Times New Roman" w:hAnsi="Arial" w:cs="Arial"/>
                <w:sz w:val="22"/>
                <w:szCs w:val="22"/>
              </w:rPr>
              <w:t>.</w:t>
            </w:r>
          </w:p>
          <w:p w14:paraId="67573639" w14:textId="7272D0AA" w:rsidR="00253610" w:rsidRPr="00745AC6" w:rsidRDefault="00253610" w:rsidP="00745AC6">
            <w:pPr>
              <w:spacing w:before="120"/>
              <w:ind w:left="-108" w:right="-108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4C18" w:rsidRPr="00745AC6" w14:paraId="1289AD05" w14:textId="77777777" w:rsidTr="00DC04CD">
        <w:trPr>
          <w:trHeight w:val="58"/>
        </w:trPr>
        <w:tc>
          <w:tcPr>
            <w:tcW w:w="9412" w:type="dxa"/>
            <w:gridSpan w:val="2"/>
          </w:tcPr>
          <w:p w14:paraId="72A72D81" w14:textId="6D927DEF" w:rsidR="00D84C18" w:rsidRPr="00745AC6" w:rsidRDefault="00D84C18" w:rsidP="00D84C18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745AC6">
              <w:rPr>
                <w:rFonts w:ascii="Arial" w:hAnsi="Arial" w:cs="Arial"/>
                <w:sz w:val="22"/>
                <w:szCs w:val="22"/>
              </w:rPr>
              <w:t xml:space="preserve">Natureza: Outras Comunicações </w:t>
            </w:r>
            <w:r w:rsidR="00F15332" w:rsidRPr="00745AC6">
              <w:rPr>
                <w:rFonts w:ascii="Arial" w:hAnsi="Arial" w:cs="Arial"/>
                <w:sz w:val="22"/>
                <w:szCs w:val="22"/>
              </w:rPr>
              <w:t>(Comentários do gestor)</w:t>
            </w:r>
          </w:p>
        </w:tc>
      </w:tr>
    </w:tbl>
    <w:p w14:paraId="46BF55BC" w14:textId="77777777" w:rsidR="00B13BDE" w:rsidRPr="00745AC6" w:rsidRDefault="00B13BDE" w:rsidP="00253610">
      <w:pPr>
        <w:rPr>
          <w:rFonts w:ascii="Arial" w:hAnsi="Arial" w:cs="Arial"/>
          <w:sz w:val="22"/>
          <w:szCs w:val="22"/>
        </w:rPr>
      </w:pPr>
    </w:p>
    <w:p w14:paraId="3548DAA0" w14:textId="77777777" w:rsidR="00B42F00" w:rsidRPr="00745AC6" w:rsidRDefault="00B42F00" w:rsidP="00253610">
      <w:pPr>
        <w:rPr>
          <w:rFonts w:ascii="Arial" w:hAnsi="Arial" w:cs="Arial"/>
          <w:sz w:val="22"/>
          <w:szCs w:val="22"/>
        </w:rPr>
      </w:pPr>
    </w:p>
    <w:p w14:paraId="729D583F" w14:textId="77777777" w:rsidR="00C42702" w:rsidRPr="00745AC6" w:rsidRDefault="00C42702" w:rsidP="00C42702">
      <w:pPr>
        <w:rPr>
          <w:rFonts w:ascii="Arial" w:hAnsi="Arial" w:cs="Arial"/>
          <w:sz w:val="22"/>
          <w:szCs w:val="22"/>
        </w:rPr>
      </w:pPr>
      <w:r w:rsidRPr="00745AC6">
        <w:rPr>
          <w:rFonts w:ascii="Arial" w:hAnsi="Arial" w:cs="Arial"/>
          <w:sz w:val="22"/>
          <w:szCs w:val="22"/>
        </w:rPr>
        <w:t>Ao Senhor</w:t>
      </w:r>
    </w:p>
    <w:p w14:paraId="194F5190" w14:textId="77777777" w:rsidR="00C42702" w:rsidRPr="00745AC6" w:rsidRDefault="00C42702" w:rsidP="00C42702">
      <w:pPr>
        <w:rPr>
          <w:rFonts w:ascii="Arial" w:hAnsi="Arial" w:cs="Arial"/>
          <w:b/>
          <w:bCs/>
          <w:sz w:val="22"/>
          <w:szCs w:val="22"/>
        </w:rPr>
      </w:pPr>
      <w:r w:rsidRPr="00745AC6">
        <w:rPr>
          <w:rFonts w:ascii="Arial" w:hAnsi="Arial" w:cs="Arial"/>
          <w:b/>
          <w:bCs/>
          <w:sz w:val="22"/>
          <w:szCs w:val="22"/>
        </w:rPr>
        <w:t>[NOME DIRIGENTE MÁXIMO DA ORGANIZAÇÃO]</w:t>
      </w:r>
    </w:p>
    <w:p w14:paraId="12F8D1B7" w14:textId="77777777" w:rsidR="00C42702" w:rsidRPr="00745AC6" w:rsidRDefault="00C42702" w:rsidP="00C42702">
      <w:pPr>
        <w:rPr>
          <w:rFonts w:ascii="Arial" w:hAnsi="Arial" w:cs="Arial"/>
          <w:sz w:val="22"/>
          <w:szCs w:val="22"/>
        </w:rPr>
      </w:pPr>
      <w:r w:rsidRPr="00745AC6">
        <w:rPr>
          <w:rFonts w:ascii="Arial" w:hAnsi="Arial" w:cs="Arial"/>
          <w:sz w:val="22"/>
          <w:szCs w:val="22"/>
        </w:rPr>
        <w:t>[Cargo do dirigente máximo da organização]</w:t>
      </w:r>
    </w:p>
    <w:p w14:paraId="6E920922" w14:textId="3694E495" w:rsidR="00C42702" w:rsidRPr="00745AC6" w:rsidRDefault="00C42702" w:rsidP="00C42702">
      <w:pPr>
        <w:rPr>
          <w:rFonts w:ascii="Arial" w:hAnsi="Arial" w:cs="Arial"/>
          <w:sz w:val="22"/>
          <w:szCs w:val="22"/>
        </w:rPr>
      </w:pPr>
      <w:r w:rsidRPr="00745AC6">
        <w:rPr>
          <w:rFonts w:ascii="Arial" w:hAnsi="Arial" w:cs="Arial"/>
          <w:sz w:val="22"/>
          <w:szCs w:val="22"/>
        </w:rPr>
        <w:t>[Endereço da organização.]</w:t>
      </w:r>
    </w:p>
    <w:p w14:paraId="7DABFF07" w14:textId="77777777" w:rsidR="0015796C" w:rsidRPr="00745AC6" w:rsidRDefault="0015796C" w:rsidP="00253610">
      <w:pPr>
        <w:tabs>
          <w:tab w:val="left" w:pos="1134"/>
        </w:tabs>
        <w:spacing w:after="120"/>
        <w:jc w:val="both"/>
        <w:rPr>
          <w:rFonts w:ascii="Arial" w:eastAsia="Calibri" w:hAnsi="Arial" w:cs="Arial"/>
          <w:sz w:val="22"/>
          <w:szCs w:val="22"/>
        </w:rPr>
      </w:pPr>
    </w:p>
    <w:p w14:paraId="4A63B0DE" w14:textId="77777777" w:rsidR="00B42F00" w:rsidRPr="00745AC6" w:rsidRDefault="00B42F00" w:rsidP="00B42F00">
      <w:pPr>
        <w:tabs>
          <w:tab w:val="left" w:pos="1134"/>
        </w:tabs>
        <w:spacing w:before="120"/>
        <w:jc w:val="both"/>
        <w:rPr>
          <w:rFonts w:ascii="Arial" w:eastAsia="Calibri" w:hAnsi="Arial" w:cs="Arial"/>
          <w:sz w:val="22"/>
          <w:szCs w:val="22"/>
        </w:rPr>
      </w:pPr>
    </w:p>
    <w:p w14:paraId="6D852244" w14:textId="23A0266A" w:rsidR="00253610" w:rsidRPr="00745AC6" w:rsidRDefault="00731B67" w:rsidP="00731B67">
      <w:pPr>
        <w:ind w:firstLine="1134"/>
        <w:rPr>
          <w:rFonts w:ascii="Arial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>S</w:t>
      </w:r>
      <w:r w:rsidR="00253610" w:rsidRPr="00745AC6">
        <w:rPr>
          <w:rFonts w:ascii="Arial" w:eastAsia="Calibri" w:hAnsi="Arial" w:cs="Arial"/>
          <w:sz w:val="22"/>
          <w:szCs w:val="22"/>
        </w:rPr>
        <w:t xml:space="preserve">enhor </w:t>
      </w:r>
      <w:r w:rsidR="00EE0D6A" w:rsidRPr="00745AC6">
        <w:rPr>
          <w:rFonts w:ascii="Arial" w:hAnsi="Arial" w:cs="Arial"/>
          <w:sz w:val="22"/>
          <w:szCs w:val="22"/>
        </w:rPr>
        <w:t>[Cargo do dirigente máximo da organização]</w:t>
      </w:r>
      <w:r w:rsidR="00253610" w:rsidRPr="00745AC6">
        <w:rPr>
          <w:rFonts w:ascii="Arial" w:eastAsia="Calibri" w:hAnsi="Arial" w:cs="Arial"/>
          <w:bCs/>
          <w:sz w:val="22"/>
          <w:szCs w:val="22"/>
        </w:rPr>
        <w:t>,</w:t>
      </w:r>
    </w:p>
    <w:p w14:paraId="278080F1" w14:textId="7B4A7165" w:rsidR="00253610" w:rsidRPr="00745AC6" w:rsidRDefault="00D96961" w:rsidP="00B42F00">
      <w:pPr>
        <w:tabs>
          <w:tab w:val="left" w:pos="1134"/>
        </w:tabs>
        <w:spacing w:before="120"/>
        <w:ind w:left="11" w:firstLine="1123"/>
        <w:jc w:val="both"/>
        <w:rPr>
          <w:rFonts w:ascii="Arial" w:hAnsi="Arial" w:cs="Arial"/>
          <w:sz w:val="22"/>
          <w:szCs w:val="22"/>
        </w:rPr>
      </w:pPr>
      <w:r w:rsidRPr="00745AC6">
        <w:rPr>
          <w:rFonts w:ascii="Arial" w:hAnsi="Arial" w:cs="Arial"/>
          <w:sz w:val="22"/>
          <w:szCs w:val="22"/>
        </w:rPr>
        <w:t>Encaminho-lhe</w:t>
      </w:r>
      <w:r w:rsidR="00EA2311" w:rsidRPr="00745AC6">
        <w:rPr>
          <w:rFonts w:ascii="Arial" w:hAnsi="Arial" w:cs="Arial"/>
          <w:sz w:val="22"/>
          <w:szCs w:val="22"/>
        </w:rPr>
        <w:t>,</w:t>
      </w:r>
      <w:r w:rsidR="00A95B83" w:rsidRPr="00745AC6">
        <w:rPr>
          <w:rFonts w:ascii="Arial" w:hAnsi="Arial" w:cs="Arial"/>
          <w:sz w:val="22"/>
          <w:szCs w:val="22"/>
        </w:rPr>
        <w:t xml:space="preserve"> </w:t>
      </w:r>
      <w:r w:rsidR="00136C92" w:rsidRPr="00745AC6">
        <w:rPr>
          <w:rFonts w:ascii="Arial" w:hAnsi="Arial" w:cs="Arial"/>
          <w:sz w:val="22"/>
          <w:szCs w:val="22"/>
        </w:rPr>
        <w:t xml:space="preserve">em </w:t>
      </w:r>
      <w:r w:rsidR="00A95B83" w:rsidRPr="00745AC6">
        <w:rPr>
          <w:rFonts w:ascii="Arial" w:hAnsi="Arial" w:cs="Arial"/>
          <w:sz w:val="22"/>
          <w:szCs w:val="22"/>
        </w:rPr>
        <w:t>anexo,</w:t>
      </w:r>
      <w:r w:rsidRPr="00745AC6">
        <w:rPr>
          <w:rFonts w:ascii="Arial" w:hAnsi="Arial" w:cs="Arial"/>
          <w:sz w:val="22"/>
          <w:szCs w:val="22"/>
        </w:rPr>
        <w:t xml:space="preserve"> </w:t>
      </w:r>
      <w:r w:rsidR="00FB0158" w:rsidRPr="00745AC6">
        <w:rPr>
          <w:rFonts w:ascii="Arial" w:hAnsi="Arial" w:cs="Arial"/>
          <w:sz w:val="22"/>
          <w:szCs w:val="22"/>
        </w:rPr>
        <w:t xml:space="preserve">relatório preliminar de </w:t>
      </w:r>
      <w:r w:rsidRPr="00745AC6">
        <w:rPr>
          <w:rFonts w:ascii="Arial" w:hAnsi="Arial" w:cs="Arial"/>
          <w:sz w:val="22"/>
          <w:szCs w:val="22"/>
        </w:rPr>
        <w:t xml:space="preserve">comunicação </w:t>
      </w:r>
      <w:r w:rsidR="00136C92" w:rsidRPr="00745AC6">
        <w:rPr>
          <w:rFonts w:ascii="Arial" w:hAnsi="Arial" w:cs="Arial"/>
          <w:sz w:val="22"/>
          <w:szCs w:val="22"/>
        </w:rPr>
        <w:t>d</w:t>
      </w:r>
      <w:r w:rsidR="00A95B83" w:rsidRPr="00745AC6">
        <w:rPr>
          <w:rFonts w:ascii="Arial" w:hAnsi="Arial" w:cs="Arial"/>
          <w:sz w:val="22"/>
          <w:szCs w:val="22"/>
        </w:rPr>
        <w:t>as</w:t>
      </w:r>
      <w:r w:rsidRPr="00745AC6">
        <w:rPr>
          <w:rFonts w:ascii="Arial" w:hAnsi="Arial" w:cs="Arial"/>
          <w:sz w:val="22"/>
          <w:szCs w:val="22"/>
        </w:rPr>
        <w:t xml:space="preserve"> distorções </w:t>
      </w:r>
      <w:r w:rsidR="002223AF" w:rsidRPr="00745AC6">
        <w:rPr>
          <w:rFonts w:ascii="Arial" w:hAnsi="Arial" w:cs="Arial"/>
          <w:sz w:val="22"/>
          <w:szCs w:val="22"/>
        </w:rPr>
        <w:t>e des</w:t>
      </w:r>
      <w:r w:rsidR="00D61A09" w:rsidRPr="00745AC6">
        <w:rPr>
          <w:rFonts w:ascii="Arial" w:hAnsi="Arial" w:cs="Arial"/>
          <w:sz w:val="22"/>
          <w:szCs w:val="22"/>
        </w:rPr>
        <w:t xml:space="preserve">conformidades </w:t>
      </w:r>
      <w:r w:rsidRPr="00745AC6">
        <w:rPr>
          <w:rFonts w:ascii="Arial" w:hAnsi="Arial" w:cs="Arial"/>
          <w:sz w:val="22"/>
          <w:szCs w:val="22"/>
        </w:rPr>
        <w:t>detectadas</w:t>
      </w:r>
      <w:r w:rsidR="00253610" w:rsidRPr="00745AC6">
        <w:rPr>
          <w:rFonts w:ascii="Arial" w:hAnsi="Arial" w:cs="Arial"/>
          <w:sz w:val="22"/>
          <w:szCs w:val="22"/>
        </w:rPr>
        <w:t xml:space="preserve"> </w:t>
      </w:r>
      <w:r w:rsidRPr="00745AC6">
        <w:rPr>
          <w:rFonts w:ascii="Arial" w:hAnsi="Arial" w:cs="Arial"/>
          <w:sz w:val="22"/>
          <w:szCs w:val="22"/>
        </w:rPr>
        <w:t xml:space="preserve">na </w:t>
      </w:r>
      <w:r w:rsidR="00FB0158" w:rsidRPr="00745AC6">
        <w:rPr>
          <w:rFonts w:ascii="Arial" w:hAnsi="Arial" w:cs="Arial"/>
          <w:sz w:val="22"/>
          <w:szCs w:val="22"/>
        </w:rPr>
        <w:t xml:space="preserve">primeira </w:t>
      </w:r>
      <w:r w:rsidRPr="00745AC6">
        <w:rPr>
          <w:rFonts w:ascii="Arial" w:hAnsi="Arial" w:cs="Arial"/>
          <w:sz w:val="22"/>
          <w:szCs w:val="22"/>
        </w:rPr>
        <w:t xml:space="preserve">fase </w:t>
      </w:r>
      <w:r w:rsidR="005D0DAC" w:rsidRPr="00745AC6">
        <w:rPr>
          <w:rFonts w:ascii="Arial" w:hAnsi="Arial" w:cs="Arial"/>
          <w:sz w:val="22"/>
          <w:szCs w:val="22"/>
        </w:rPr>
        <w:t xml:space="preserve">do </w:t>
      </w:r>
      <w:r w:rsidR="00253610" w:rsidRPr="00745AC6">
        <w:rPr>
          <w:rFonts w:ascii="Arial" w:hAnsi="Arial" w:cs="Arial"/>
          <w:sz w:val="22"/>
          <w:szCs w:val="22"/>
        </w:rPr>
        <w:t xml:space="preserve">trabalho de </w:t>
      </w:r>
      <w:r w:rsidR="005D0DAC" w:rsidRPr="00745AC6">
        <w:rPr>
          <w:rFonts w:ascii="Arial" w:hAnsi="Arial" w:cs="Arial"/>
          <w:sz w:val="22"/>
          <w:szCs w:val="22"/>
        </w:rPr>
        <w:t>a</w:t>
      </w:r>
      <w:r w:rsidR="00253610" w:rsidRPr="00745AC6">
        <w:rPr>
          <w:rFonts w:ascii="Arial" w:hAnsi="Arial" w:cs="Arial"/>
          <w:sz w:val="22"/>
          <w:szCs w:val="22"/>
        </w:rPr>
        <w:t xml:space="preserve">uditoria </w:t>
      </w:r>
      <w:r w:rsidR="005D0DAC" w:rsidRPr="00745AC6">
        <w:rPr>
          <w:rFonts w:ascii="Arial" w:hAnsi="Arial" w:cs="Arial"/>
          <w:sz w:val="22"/>
          <w:szCs w:val="22"/>
        </w:rPr>
        <w:t>f</w:t>
      </w:r>
      <w:r w:rsidR="00253610" w:rsidRPr="00745AC6">
        <w:rPr>
          <w:rFonts w:ascii="Arial" w:hAnsi="Arial" w:cs="Arial"/>
          <w:sz w:val="22"/>
          <w:szCs w:val="22"/>
        </w:rPr>
        <w:t xml:space="preserve">inanceira </w:t>
      </w:r>
      <w:r w:rsidR="005D0DAC" w:rsidRPr="00745AC6">
        <w:rPr>
          <w:rFonts w:ascii="Arial" w:hAnsi="Arial" w:cs="Arial"/>
          <w:sz w:val="22"/>
          <w:szCs w:val="22"/>
        </w:rPr>
        <w:t>integrada com</w:t>
      </w:r>
      <w:r w:rsidR="00253610" w:rsidRPr="00745AC6">
        <w:rPr>
          <w:rFonts w:ascii="Arial" w:hAnsi="Arial" w:cs="Arial"/>
          <w:sz w:val="22"/>
          <w:szCs w:val="22"/>
        </w:rPr>
        <w:t xml:space="preserve"> </w:t>
      </w:r>
      <w:r w:rsidR="005D0DAC" w:rsidRPr="00745AC6">
        <w:rPr>
          <w:rFonts w:ascii="Arial" w:hAnsi="Arial" w:cs="Arial"/>
          <w:sz w:val="22"/>
          <w:szCs w:val="22"/>
        </w:rPr>
        <w:t>c</w:t>
      </w:r>
      <w:r w:rsidR="00253610" w:rsidRPr="00745AC6">
        <w:rPr>
          <w:rFonts w:ascii="Arial" w:hAnsi="Arial" w:cs="Arial"/>
          <w:sz w:val="22"/>
          <w:szCs w:val="22"/>
        </w:rPr>
        <w:t>onformidade</w:t>
      </w:r>
      <w:r w:rsidR="005D0DAC" w:rsidRPr="00745AC6">
        <w:rPr>
          <w:rFonts w:ascii="Arial" w:hAnsi="Arial" w:cs="Arial"/>
          <w:sz w:val="22"/>
          <w:szCs w:val="22"/>
        </w:rPr>
        <w:t xml:space="preserve">, que tem por objetivo expressar opinião sobre se </w:t>
      </w:r>
      <w:r w:rsidR="00EA2311" w:rsidRPr="00745AC6">
        <w:rPr>
          <w:rFonts w:ascii="Arial" w:hAnsi="Arial" w:cs="Arial"/>
          <w:sz w:val="22"/>
          <w:szCs w:val="22"/>
        </w:rPr>
        <w:t xml:space="preserve">as </w:t>
      </w:r>
      <w:r w:rsidR="005D0DAC" w:rsidRPr="00745AC6">
        <w:rPr>
          <w:rFonts w:ascii="Arial" w:hAnsi="Arial" w:cs="Arial"/>
          <w:sz w:val="22"/>
          <w:szCs w:val="22"/>
        </w:rPr>
        <w:t>demonstra</w:t>
      </w:r>
      <w:r w:rsidR="000307D8" w:rsidRPr="00745AC6">
        <w:rPr>
          <w:rFonts w:ascii="Arial" w:hAnsi="Arial" w:cs="Arial"/>
          <w:sz w:val="22"/>
          <w:szCs w:val="22"/>
        </w:rPr>
        <w:t>ções</w:t>
      </w:r>
      <w:r w:rsidR="005D0DAC" w:rsidRPr="00745AC6">
        <w:rPr>
          <w:rFonts w:ascii="Arial" w:hAnsi="Arial" w:cs="Arial"/>
          <w:sz w:val="22"/>
          <w:szCs w:val="22"/>
        </w:rPr>
        <w:t xml:space="preserve"> contábeis refletem, em todos os aspectos relevantes, a situação patrimonial, financeira e orçamentária </w:t>
      </w:r>
      <w:r w:rsidR="00C42702" w:rsidRPr="00745AC6">
        <w:rPr>
          <w:rFonts w:ascii="Arial" w:hAnsi="Arial" w:cs="Arial"/>
          <w:sz w:val="22"/>
          <w:szCs w:val="22"/>
        </w:rPr>
        <w:t>[</w:t>
      </w:r>
      <w:r w:rsidR="005D0DAC" w:rsidRPr="00745AC6">
        <w:rPr>
          <w:rFonts w:ascii="Arial" w:hAnsi="Arial" w:cs="Arial"/>
          <w:sz w:val="22"/>
          <w:szCs w:val="22"/>
        </w:rPr>
        <w:t xml:space="preserve">do </w:t>
      </w:r>
      <w:r w:rsidR="00C42702" w:rsidRPr="00745AC6">
        <w:rPr>
          <w:rFonts w:ascii="Arial" w:hAnsi="Arial" w:cs="Arial"/>
          <w:sz w:val="22"/>
          <w:szCs w:val="22"/>
        </w:rPr>
        <w:t>órgão / da</w:t>
      </w:r>
      <w:r w:rsidR="000D114B" w:rsidRPr="00745AC6">
        <w:rPr>
          <w:rFonts w:ascii="Arial" w:hAnsi="Arial" w:cs="Arial"/>
          <w:sz w:val="22"/>
          <w:szCs w:val="22"/>
        </w:rPr>
        <w:t xml:space="preserve"> </w:t>
      </w:r>
      <w:r w:rsidR="00C42702" w:rsidRPr="00745AC6">
        <w:rPr>
          <w:rFonts w:ascii="Arial" w:hAnsi="Arial" w:cs="Arial"/>
          <w:sz w:val="22"/>
          <w:szCs w:val="22"/>
        </w:rPr>
        <w:t>entidade]</w:t>
      </w:r>
      <w:r w:rsidR="005D0DAC" w:rsidRPr="00745AC6">
        <w:rPr>
          <w:rFonts w:ascii="Arial" w:hAnsi="Arial" w:cs="Arial"/>
          <w:sz w:val="22"/>
          <w:szCs w:val="22"/>
        </w:rPr>
        <w:t xml:space="preserve"> em 31/12/20</w:t>
      </w:r>
      <w:r w:rsidR="00C42702" w:rsidRPr="00745AC6">
        <w:rPr>
          <w:rFonts w:ascii="Arial" w:hAnsi="Arial" w:cs="Arial"/>
          <w:sz w:val="22"/>
          <w:szCs w:val="22"/>
        </w:rPr>
        <w:t>2</w:t>
      </w:r>
      <w:r w:rsidR="00EC7C69" w:rsidRPr="00745AC6">
        <w:rPr>
          <w:rFonts w:ascii="Arial" w:hAnsi="Arial" w:cs="Arial"/>
          <w:sz w:val="22"/>
          <w:szCs w:val="22"/>
        </w:rPr>
        <w:t>X</w:t>
      </w:r>
      <w:r w:rsidR="005D0DAC" w:rsidRPr="00745AC6">
        <w:rPr>
          <w:rFonts w:ascii="Arial" w:hAnsi="Arial" w:cs="Arial"/>
          <w:sz w:val="22"/>
          <w:szCs w:val="22"/>
        </w:rPr>
        <w:t xml:space="preserve">, </w:t>
      </w:r>
      <w:r w:rsidR="00D61A09" w:rsidRPr="00745AC6">
        <w:rPr>
          <w:rFonts w:ascii="Arial" w:hAnsi="Arial" w:cs="Arial"/>
          <w:sz w:val="22"/>
          <w:szCs w:val="22"/>
        </w:rPr>
        <w:t xml:space="preserve">e sobre a conformidade das transações subjacentes, </w:t>
      </w:r>
      <w:r w:rsidR="005D0DAC" w:rsidRPr="00745AC6">
        <w:rPr>
          <w:rFonts w:ascii="Arial" w:hAnsi="Arial" w:cs="Arial"/>
          <w:sz w:val="22"/>
          <w:szCs w:val="22"/>
        </w:rPr>
        <w:t xml:space="preserve">de acordo com </w:t>
      </w:r>
      <w:r w:rsidR="00D649ED" w:rsidRPr="00745AC6">
        <w:rPr>
          <w:rFonts w:ascii="Arial" w:hAnsi="Arial" w:cs="Arial"/>
          <w:sz w:val="22"/>
          <w:szCs w:val="22"/>
        </w:rPr>
        <w:t xml:space="preserve">as </w:t>
      </w:r>
      <w:r w:rsidR="005D0DAC" w:rsidRPr="00745AC6">
        <w:rPr>
          <w:rFonts w:ascii="Arial" w:hAnsi="Arial" w:cs="Arial"/>
          <w:sz w:val="22"/>
          <w:szCs w:val="22"/>
        </w:rPr>
        <w:t>normas contábeis e</w:t>
      </w:r>
      <w:r w:rsidR="00D61A09" w:rsidRPr="00745AC6">
        <w:rPr>
          <w:rFonts w:ascii="Arial" w:hAnsi="Arial" w:cs="Arial"/>
          <w:sz w:val="22"/>
          <w:szCs w:val="22"/>
        </w:rPr>
        <w:t xml:space="preserve"> o marco regulatório aplicável</w:t>
      </w:r>
      <w:r w:rsidR="005D0DAC" w:rsidRPr="00745AC6">
        <w:rPr>
          <w:rFonts w:ascii="Arial" w:hAnsi="Arial" w:cs="Arial"/>
          <w:sz w:val="22"/>
          <w:szCs w:val="22"/>
        </w:rPr>
        <w:t xml:space="preserve">, com vistas a subsidiar o julgamento das contas dos responsáveis </w:t>
      </w:r>
      <w:r w:rsidR="00E61E80" w:rsidRPr="00745AC6">
        <w:rPr>
          <w:rFonts w:ascii="Arial" w:hAnsi="Arial" w:cs="Arial"/>
          <w:sz w:val="22"/>
          <w:szCs w:val="22"/>
        </w:rPr>
        <w:t xml:space="preserve">pelo </w:t>
      </w:r>
      <w:r w:rsidR="00C42702" w:rsidRPr="00745AC6">
        <w:rPr>
          <w:rFonts w:ascii="Arial" w:hAnsi="Arial" w:cs="Arial"/>
          <w:sz w:val="22"/>
          <w:szCs w:val="22"/>
        </w:rPr>
        <w:t>[nome da organização]</w:t>
      </w:r>
      <w:r w:rsidR="00E61E80" w:rsidRPr="00745AC6">
        <w:rPr>
          <w:rFonts w:ascii="Arial" w:hAnsi="Arial" w:cs="Arial"/>
          <w:sz w:val="22"/>
          <w:szCs w:val="22"/>
        </w:rPr>
        <w:t xml:space="preserve"> </w:t>
      </w:r>
      <w:r w:rsidR="005D0DAC" w:rsidRPr="00745AC6">
        <w:rPr>
          <w:rFonts w:ascii="Arial" w:hAnsi="Arial" w:cs="Arial"/>
          <w:sz w:val="22"/>
          <w:szCs w:val="22"/>
        </w:rPr>
        <w:t>relativas ao exercício de 20</w:t>
      </w:r>
      <w:r w:rsidR="00C42702" w:rsidRPr="00745AC6">
        <w:rPr>
          <w:rFonts w:ascii="Arial" w:hAnsi="Arial" w:cs="Arial"/>
          <w:sz w:val="22"/>
          <w:szCs w:val="22"/>
        </w:rPr>
        <w:t>2</w:t>
      </w:r>
      <w:r w:rsidR="00EC7C69" w:rsidRPr="00745AC6">
        <w:rPr>
          <w:rFonts w:ascii="Arial" w:hAnsi="Arial" w:cs="Arial"/>
          <w:sz w:val="22"/>
          <w:szCs w:val="22"/>
        </w:rPr>
        <w:t>X</w:t>
      </w:r>
      <w:r w:rsidR="005D0DAC" w:rsidRPr="00745AC6">
        <w:rPr>
          <w:rFonts w:ascii="Arial" w:hAnsi="Arial" w:cs="Arial"/>
          <w:sz w:val="22"/>
          <w:szCs w:val="22"/>
        </w:rPr>
        <w:t>.</w:t>
      </w:r>
    </w:p>
    <w:p w14:paraId="07DF694F" w14:textId="244BE4D6" w:rsidR="002E7950" w:rsidRPr="00745AC6" w:rsidRDefault="00E65E5E" w:rsidP="00B42F00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745AC6">
        <w:rPr>
          <w:rFonts w:ascii="Arial" w:hAnsi="Arial" w:cs="Arial"/>
          <w:sz w:val="22"/>
          <w:szCs w:val="22"/>
        </w:rPr>
        <w:t>Es</w:t>
      </w:r>
      <w:r w:rsidR="00580A4E" w:rsidRPr="00745AC6">
        <w:rPr>
          <w:rFonts w:ascii="Arial" w:hAnsi="Arial" w:cs="Arial"/>
          <w:sz w:val="22"/>
          <w:szCs w:val="22"/>
        </w:rPr>
        <w:t>t</w:t>
      </w:r>
      <w:r w:rsidRPr="00745AC6">
        <w:rPr>
          <w:rFonts w:ascii="Arial" w:hAnsi="Arial" w:cs="Arial"/>
          <w:sz w:val="22"/>
          <w:szCs w:val="22"/>
        </w:rPr>
        <w:t xml:space="preserve">a comunicação tem por objetivo conferir oportunidade para que a administração </w:t>
      </w:r>
      <w:r w:rsidR="00580A4E" w:rsidRPr="00745AC6">
        <w:rPr>
          <w:rFonts w:ascii="Arial" w:hAnsi="Arial" w:cs="Arial"/>
          <w:sz w:val="22"/>
          <w:szCs w:val="22"/>
        </w:rPr>
        <w:t xml:space="preserve">apresente os comentários sobre as distorções e </w:t>
      </w:r>
      <w:r w:rsidR="00D95FDD" w:rsidRPr="00745AC6">
        <w:rPr>
          <w:rFonts w:ascii="Arial" w:hAnsi="Arial" w:cs="Arial"/>
          <w:sz w:val="22"/>
          <w:szCs w:val="22"/>
        </w:rPr>
        <w:t>des</w:t>
      </w:r>
      <w:r w:rsidR="00580A4E" w:rsidRPr="00745AC6">
        <w:rPr>
          <w:rFonts w:ascii="Arial" w:hAnsi="Arial" w:cs="Arial"/>
          <w:sz w:val="22"/>
          <w:szCs w:val="22"/>
        </w:rPr>
        <w:t xml:space="preserve">conformidades detectadas </w:t>
      </w:r>
      <w:r w:rsidR="005F06E6" w:rsidRPr="00745AC6">
        <w:rPr>
          <w:rFonts w:ascii="Arial" w:hAnsi="Arial" w:cs="Arial"/>
          <w:sz w:val="22"/>
          <w:szCs w:val="22"/>
        </w:rPr>
        <w:t>e realize</w:t>
      </w:r>
      <w:r w:rsidR="00653A3F" w:rsidRPr="00745AC6">
        <w:rPr>
          <w:rFonts w:ascii="Arial" w:hAnsi="Arial" w:cs="Arial"/>
          <w:sz w:val="22"/>
          <w:szCs w:val="22"/>
        </w:rPr>
        <w:t xml:space="preserve"> </w:t>
      </w:r>
      <w:r w:rsidR="00580A4E" w:rsidRPr="00745AC6">
        <w:rPr>
          <w:rFonts w:ascii="Arial" w:hAnsi="Arial" w:cs="Arial"/>
          <w:sz w:val="22"/>
          <w:szCs w:val="22"/>
        </w:rPr>
        <w:t xml:space="preserve">as correções </w:t>
      </w:r>
      <w:r w:rsidR="00FB0158" w:rsidRPr="00745AC6">
        <w:rPr>
          <w:rFonts w:ascii="Arial" w:hAnsi="Arial" w:cs="Arial"/>
          <w:sz w:val="22"/>
          <w:szCs w:val="22"/>
        </w:rPr>
        <w:t>que entender pertinentes</w:t>
      </w:r>
      <w:r w:rsidR="00C030A5" w:rsidRPr="00745AC6">
        <w:rPr>
          <w:rFonts w:ascii="Arial" w:hAnsi="Arial" w:cs="Arial"/>
          <w:sz w:val="22"/>
          <w:szCs w:val="22"/>
        </w:rPr>
        <w:t xml:space="preserve"> </w:t>
      </w:r>
      <w:r w:rsidR="00653A3F" w:rsidRPr="00745AC6">
        <w:rPr>
          <w:rFonts w:ascii="Arial" w:hAnsi="Arial" w:cs="Arial"/>
          <w:sz w:val="22"/>
          <w:szCs w:val="22"/>
        </w:rPr>
        <w:t xml:space="preserve">antes do </w:t>
      </w:r>
      <w:r w:rsidR="0053460B" w:rsidRPr="00745AC6">
        <w:rPr>
          <w:rFonts w:ascii="Arial" w:hAnsi="Arial" w:cs="Arial"/>
          <w:sz w:val="22"/>
          <w:szCs w:val="22"/>
        </w:rPr>
        <w:t>fechamento das demonstrações contábeis</w:t>
      </w:r>
      <w:r w:rsidR="00580A4E" w:rsidRPr="00745AC6">
        <w:rPr>
          <w:rFonts w:ascii="Arial" w:eastAsia="Calibri" w:hAnsi="Arial" w:cs="Arial"/>
          <w:sz w:val="22"/>
          <w:szCs w:val="22"/>
        </w:rPr>
        <w:t>.</w:t>
      </w:r>
      <w:r w:rsidR="00D84C18" w:rsidRPr="00745AC6">
        <w:rPr>
          <w:rFonts w:ascii="Arial" w:eastAsia="Calibri" w:hAnsi="Arial" w:cs="Arial"/>
          <w:sz w:val="22"/>
          <w:szCs w:val="22"/>
        </w:rPr>
        <w:t xml:space="preserve"> </w:t>
      </w:r>
      <w:r w:rsidR="00E61E80" w:rsidRPr="00745AC6">
        <w:rPr>
          <w:rFonts w:ascii="Arial" w:hAnsi="Arial" w:cs="Arial"/>
          <w:sz w:val="22"/>
          <w:szCs w:val="22"/>
        </w:rPr>
        <w:t>A</w:t>
      </w:r>
      <w:r w:rsidR="006D6EC3" w:rsidRPr="00745AC6">
        <w:rPr>
          <w:rFonts w:ascii="Arial" w:hAnsi="Arial" w:cs="Arial"/>
          <w:sz w:val="22"/>
          <w:szCs w:val="22"/>
        </w:rPr>
        <w:t>pós avalia</w:t>
      </w:r>
      <w:r w:rsidR="00580A4E" w:rsidRPr="00745AC6">
        <w:rPr>
          <w:rFonts w:ascii="Arial" w:hAnsi="Arial" w:cs="Arial"/>
          <w:sz w:val="22"/>
          <w:szCs w:val="22"/>
        </w:rPr>
        <w:t>ção</w:t>
      </w:r>
      <w:r w:rsidR="006D6EC3" w:rsidRPr="00745AC6">
        <w:rPr>
          <w:rFonts w:ascii="Arial" w:hAnsi="Arial" w:cs="Arial"/>
          <w:sz w:val="22"/>
          <w:szCs w:val="22"/>
        </w:rPr>
        <w:t xml:space="preserve"> </w:t>
      </w:r>
      <w:r w:rsidR="00580A4E" w:rsidRPr="00745AC6">
        <w:rPr>
          <w:rFonts w:ascii="Arial" w:hAnsi="Arial" w:cs="Arial"/>
          <w:sz w:val="22"/>
          <w:szCs w:val="22"/>
        </w:rPr>
        <w:t>d</w:t>
      </w:r>
      <w:r w:rsidR="006D6EC3" w:rsidRPr="00745AC6">
        <w:rPr>
          <w:rFonts w:ascii="Arial" w:hAnsi="Arial" w:cs="Arial"/>
          <w:sz w:val="22"/>
          <w:szCs w:val="22"/>
        </w:rPr>
        <w:t>o efeito da</w:t>
      </w:r>
      <w:r w:rsidR="00E61E80" w:rsidRPr="00745AC6">
        <w:rPr>
          <w:rFonts w:ascii="Arial" w:hAnsi="Arial" w:cs="Arial"/>
          <w:sz w:val="22"/>
          <w:szCs w:val="22"/>
        </w:rPr>
        <w:t xml:space="preserve">s </w:t>
      </w:r>
      <w:r w:rsidR="006D6EC3" w:rsidRPr="00745AC6">
        <w:rPr>
          <w:rFonts w:ascii="Arial" w:hAnsi="Arial" w:cs="Arial"/>
          <w:sz w:val="22"/>
          <w:szCs w:val="22"/>
        </w:rPr>
        <w:t xml:space="preserve">distorções </w:t>
      </w:r>
      <w:r w:rsidR="00E61E80" w:rsidRPr="00745AC6">
        <w:rPr>
          <w:rFonts w:ascii="Arial" w:hAnsi="Arial" w:cs="Arial"/>
          <w:sz w:val="22"/>
          <w:szCs w:val="22"/>
        </w:rPr>
        <w:t>não corrigidas</w:t>
      </w:r>
      <w:r w:rsidR="006D6EC3" w:rsidRPr="00745AC6">
        <w:rPr>
          <w:rFonts w:ascii="Arial" w:hAnsi="Arial" w:cs="Arial"/>
          <w:sz w:val="22"/>
          <w:szCs w:val="22"/>
        </w:rPr>
        <w:t>, estas</w:t>
      </w:r>
      <w:r w:rsidR="00E61E80" w:rsidRPr="00745AC6">
        <w:rPr>
          <w:rFonts w:ascii="Arial" w:hAnsi="Arial" w:cs="Arial"/>
          <w:sz w:val="22"/>
          <w:szCs w:val="22"/>
        </w:rPr>
        <w:t xml:space="preserve"> serão comunicadas aos responsáveis pela governança, informando-</w:t>
      </w:r>
      <w:r w:rsidR="005F06E6" w:rsidRPr="00745AC6">
        <w:rPr>
          <w:rFonts w:ascii="Arial" w:hAnsi="Arial" w:cs="Arial"/>
          <w:sz w:val="22"/>
          <w:szCs w:val="22"/>
        </w:rPr>
        <w:t xml:space="preserve">lhes </w:t>
      </w:r>
      <w:r w:rsidR="00E61E80" w:rsidRPr="00745AC6">
        <w:rPr>
          <w:rFonts w:ascii="Arial" w:hAnsi="Arial" w:cs="Arial"/>
          <w:sz w:val="22"/>
          <w:szCs w:val="22"/>
        </w:rPr>
        <w:t xml:space="preserve">o </w:t>
      </w:r>
      <w:r w:rsidR="006D6EC3" w:rsidRPr="00745AC6">
        <w:rPr>
          <w:rFonts w:ascii="Arial" w:hAnsi="Arial" w:cs="Arial"/>
          <w:sz w:val="22"/>
          <w:szCs w:val="22"/>
        </w:rPr>
        <w:t>impacto</w:t>
      </w:r>
      <w:r w:rsidR="00E61E80" w:rsidRPr="00745AC6">
        <w:rPr>
          <w:rFonts w:ascii="Arial" w:hAnsi="Arial" w:cs="Arial"/>
          <w:sz w:val="22"/>
          <w:szCs w:val="22"/>
        </w:rPr>
        <w:t xml:space="preserve"> que podem ter sobre a opinião de auditoria no relatório final </w:t>
      </w:r>
      <w:r w:rsidR="002E7950" w:rsidRPr="00745AC6">
        <w:rPr>
          <w:rFonts w:ascii="Arial" w:hAnsi="Arial" w:cs="Arial"/>
          <w:sz w:val="22"/>
          <w:szCs w:val="22"/>
        </w:rPr>
        <w:t>(ISSAI 200, 139-142</w:t>
      </w:r>
      <w:r w:rsidR="00E61E80" w:rsidRPr="00745AC6">
        <w:rPr>
          <w:rFonts w:ascii="Arial" w:hAnsi="Arial" w:cs="Arial"/>
          <w:sz w:val="22"/>
          <w:szCs w:val="22"/>
        </w:rPr>
        <w:t>; ISA/NBCTA 450,</w:t>
      </w:r>
      <w:r w:rsidR="00C030A5" w:rsidRPr="00745AC6">
        <w:rPr>
          <w:rFonts w:ascii="Arial" w:hAnsi="Arial" w:cs="Arial"/>
          <w:sz w:val="22"/>
          <w:szCs w:val="22"/>
        </w:rPr>
        <w:t> </w:t>
      </w:r>
      <w:r w:rsidR="00E61E80" w:rsidRPr="00745AC6">
        <w:rPr>
          <w:rFonts w:ascii="Arial" w:hAnsi="Arial" w:cs="Arial"/>
          <w:sz w:val="22"/>
          <w:szCs w:val="22"/>
        </w:rPr>
        <w:t>8</w:t>
      </w:r>
      <w:r w:rsidR="00D649ED" w:rsidRPr="00745AC6">
        <w:rPr>
          <w:rFonts w:ascii="Arial" w:hAnsi="Arial" w:cs="Arial"/>
          <w:sz w:val="22"/>
          <w:szCs w:val="22"/>
        </w:rPr>
        <w:t xml:space="preserve"> </w:t>
      </w:r>
      <w:r w:rsidR="00D61A09" w:rsidRPr="00745AC6">
        <w:rPr>
          <w:rFonts w:ascii="Arial" w:hAnsi="Arial" w:cs="Arial"/>
          <w:sz w:val="22"/>
          <w:szCs w:val="22"/>
        </w:rPr>
        <w:t>-</w:t>
      </w:r>
      <w:r w:rsidR="00C030A5" w:rsidRPr="00745AC6">
        <w:rPr>
          <w:rFonts w:ascii="Arial" w:hAnsi="Arial" w:cs="Arial"/>
          <w:sz w:val="22"/>
          <w:szCs w:val="22"/>
        </w:rPr>
        <w:t> </w:t>
      </w:r>
      <w:r w:rsidR="00D649ED" w:rsidRPr="00745AC6">
        <w:rPr>
          <w:rFonts w:ascii="Arial" w:hAnsi="Arial" w:cs="Arial"/>
          <w:sz w:val="22"/>
          <w:szCs w:val="22"/>
        </w:rPr>
        <w:t>1</w:t>
      </w:r>
      <w:r w:rsidR="00E61E80" w:rsidRPr="00745AC6">
        <w:rPr>
          <w:rFonts w:ascii="Arial" w:hAnsi="Arial" w:cs="Arial"/>
          <w:sz w:val="22"/>
          <w:szCs w:val="22"/>
        </w:rPr>
        <w:t>2)</w:t>
      </w:r>
      <w:r w:rsidR="002E7950" w:rsidRPr="00745AC6">
        <w:rPr>
          <w:rFonts w:ascii="Arial" w:eastAsia="Calibri" w:hAnsi="Arial" w:cs="Arial"/>
          <w:sz w:val="22"/>
          <w:szCs w:val="22"/>
        </w:rPr>
        <w:t>.</w:t>
      </w:r>
    </w:p>
    <w:p w14:paraId="20D7A151" w14:textId="77777777" w:rsidR="00253610" w:rsidRPr="00745AC6" w:rsidRDefault="00D84C18" w:rsidP="00B42F00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Calibri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>Ressalto que a</w:t>
      </w:r>
      <w:r w:rsidR="00CA01F5" w:rsidRPr="00745AC6">
        <w:rPr>
          <w:rFonts w:ascii="Arial" w:eastAsia="Calibri" w:hAnsi="Arial" w:cs="Arial"/>
          <w:sz w:val="22"/>
          <w:szCs w:val="22"/>
        </w:rPr>
        <w:t xml:space="preserve"> </w:t>
      </w:r>
      <w:r w:rsidR="00580A4E" w:rsidRPr="00745AC6">
        <w:rPr>
          <w:rFonts w:ascii="Arial" w:eastAsia="Calibri" w:hAnsi="Arial" w:cs="Arial"/>
          <w:sz w:val="22"/>
          <w:szCs w:val="22"/>
        </w:rPr>
        <w:t xml:space="preserve">apresentação </w:t>
      </w:r>
      <w:r w:rsidR="00CA01F5" w:rsidRPr="00745AC6">
        <w:rPr>
          <w:rFonts w:ascii="Arial" w:eastAsia="Calibri" w:hAnsi="Arial" w:cs="Arial"/>
          <w:sz w:val="22"/>
          <w:szCs w:val="22"/>
        </w:rPr>
        <w:t xml:space="preserve">desses comentários não representa abertura do contraditório e, portanto, não significa exercício de direito de defesa, o qual, se necessário, poderá ser exercido nas etapas processuais posteriores. A não apresentação dos comentários, no prazo </w:t>
      </w:r>
      <w:r w:rsidR="002E7950" w:rsidRPr="00745AC6">
        <w:rPr>
          <w:rFonts w:ascii="Arial" w:eastAsia="Calibri" w:hAnsi="Arial" w:cs="Arial"/>
          <w:sz w:val="22"/>
          <w:szCs w:val="22"/>
        </w:rPr>
        <w:t>estipulado</w:t>
      </w:r>
      <w:r w:rsidR="00CA01F5" w:rsidRPr="00745AC6">
        <w:rPr>
          <w:rFonts w:ascii="Arial" w:eastAsia="Calibri" w:hAnsi="Arial" w:cs="Arial"/>
          <w:sz w:val="22"/>
          <w:szCs w:val="22"/>
        </w:rPr>
        <w:t>, não impedirá o andamento normal do processo nem será considerada motivo de sanção.</w:t>
      </w:r>
    </w:p>
    <w:p w14:paraId="0B545AF3" w14:textId="73E10BB8" w:rsidR="00107BF8" w:rsidRPr="00745AC6" w:rsidRDefault="00E61E80" w:rsidP="00B42F00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 xml:space="preserve">Em face </w:t>
      </w:r>
      <w:r w:rsidR="00D84C18" w:rsidRPr="00745AC6">
        <w:rPr>
          <w:rFonts w:ascii="Arial" w:eastAsia="Calibri" w:hAnsi="Arial" w:cs="Arial"/>
          <w:sz w:val="22"/>
          <w:szCs w:val="22"/>
        </w:rPr>
        <w:t xml:space="preserve">das </w:t>
      </w:r>
      <w:r w:rsidRPr="00745AC6">
        <w:rPr>
          <w:rFonts w:ascii="Arial" w:eastAsia="Calibri" w:hAnsi="Arial" w:cs="Arial"/>
          <w:sz w:val="22"/>
          <w:szCs w:val="22"/>
        </w:rPr>
        <w:t>disposições</w:t>
      </w:r>
      <w:r w:rsidR="00D84C18" w:rsidRPr="00745AC6">
        <w:rPr>
          <w:rFonts w:ascii="Arial" w:eastAsia="Calibri" w:hAnsi="Arial" w:cs="Arial"/>
          <w:sz w:val="22"/>
          <w:szCs w:val="22"/>
        </w:rPr>
        <w:t xml:space="preserve"> constantes nos </w:t>
      </w:r>
      <w:r w:rsidR="004516AD" w:rsidRPr="00745AC6">
        <w:rPr>
          <w:rFonts w:ascii="Arial" w:eastAsia="Calibri" w:hAnsi="Arial" w:cs="Arial"/>
          <w:sz w:val="22"/>
          <w:szCs w:val="22"/>
        </w:rPr>
        <w:t>t</w:t>
      </w:r>
      <w:r w:rsidR="00D84C18" w:rsidRPr="00745AC6">
        <w:rPr>
          <w:rFonts w:ascii="Arial" w:eastAsia="Calibri" w:hAnsi="Arial" w:cs="Arial"/>
          <w:sz w:val="22"/>
          <w:szCs w:val="22"/>
        </w:rPr>
        <w:t xml:space="preserve">ermos do trabalho anexo ao </w:t>
      </w:r>
      <w:r w:rsidR="001632B3" w:rsidRPr="00745AC6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OFÍCIO N° XXX/202X – </w:t>
      </w:r>
      <w:proofErr w:type="gramStart"/>
      <w:r w:rsidR="001632B3" w:rsidRPr="00745AC6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PRESIDÊNCIA </w:t>
      </w:r>
      <w:r w:rsidRPr="00745AC6">
        <w:rPr>
          <w:rFonts w:ascii="Arial" w:eastAsia="Calibri" w:hAnsi="Arial" w:cs="Arial"/>
          <w:sz w:val="22"/>
          <w:szCs w:val="22"/>
        </w:rPr>
        <w:t>,</w:t>
      </w:r>
      <w:proofErr w:type="gramEnd"/>
      <w:r w:rsidRPr="00745AC6">
        <w:rPr>
          <w:rFonts w:ascii="Arial" w:eastAsia="Calibri" w:hAnsi="Arial" w:cs="Arial"/>
          <w:sz w:val="22"/>
          <w:szCs w:val="22"/>
        </w:rPr>
        <w:t xml:space="preserve"> </w:t>
      </w:r>
      <w:r w:rsidR="0015796C" w:rsidRPr="00745AC6">
        <w:rPr>
          <w:rFonts w:ascii="Arial" w:eastAsia="Calibri" w:hAnsi="Arial" w:cs="Arial"/>
          <w:sz w:val="22"/>
          <w:szCs w:val="22"/>
        </w:rPr>
        <w:t xml:space="preserve">fica estipulado o prazo de até </w:t>
      </w:r>
      <w:proofErr w:type="spellStart"/>
      <w:r w:rsidR="000D114B" w:rsidRPr="00745AC6">
        <w:rPr>
          <w:rFonts w:ascii="Arial" w:eastAsia="Calibri" w:hAnsi="Arial" w:cs="Arial"/>
          <w:b/>
          <w:sz w:val="22"/>
          <w:szCs w:val="22"/>
        </w:rPr>
        <w:t>xx</w:t>
      </w:r>
      <w:proofErr w:type="spellEnd"/>
      <w:r w:rsidR="0015796C" w:rsidRPr="00745AC6">
        <w:rPr>
          <w:rFonts w:ascii="Arial" w:eastAsia="Calibri" w:hAnsi="Arial" w:cs="Arial"/>
          <w:b/>
          <w:sz w:val="22"/>
          <w:szCs w:val="22"/>
        </w:rPr>
        <w:t>/</w:t>
      </w:r>
      <w:r w:rsidR="00EC7C69" w:rsidRPr="00745AC6">
        <w:rPr>
          <w:rFonts w:ascii="Arial" w:eastAsia="Calibri" w:hAnsi="Arial" w:cs="Arial"/>
          <w:b/>
          <w:sz w:val="22"/>
          <w:szCs w:val="22"/>
        </w:rPr>
        <w:t xml:space="preserve"> dias úteis</w:t>
      </w:r>
      <w:r w:rsidR="0015796C" w:rsidRPr="00745AC6">
        <w:rPr>
          <w:rFonts w:ascii="Arial" w:eastAsia="Calibri" w:hAnsi="Arial" w:cs="Arial"/>
          <w:sz w:val="22"/>
          <w:szCs w:val="22"/>
        </w:rPr>
        <w:t xml:space="preserve"> para apresentação de comentários </w:t>
      </w:r>
      <w:r w:rsidR="00D84C18" w:rsidRPr="00745AC6">
        <w:rPr>
          <w:rFonts w:ascii="Arial" w:eastAsia="Calibri" w:hAnsi="Arial" w:cs="Arial"/>
          <w:sz w:val="22"/>
          <w:szCs w:val="22"/>
        </w:rPr>
        <w:t xml:space="preserve">às distorções e </w:t>
      </w:r>
      <w:r w:rsidR="00D65DCD" w:rsidRPr="00745AC6">
        <w:rPr>
          <w:rFonts w:ascii="Arial" w:eastAsia="Calibri" w:hAnsi="Arial" w:cs="Arial"/>
          <w:sz w:val="22"/>
          <w:szCs w:val="22"/>
        </w:rPr>
        <w:t>des</w:t>
      </w:r>
      <w:r w:rsidR="00D84C18" w:rsidRPr="00745AC6">
        <w:rPr>
          <w:rFonts w:ascii="Arial" w:eastAsia="Calibri" w:hAnsi="Arial" w:cs="Arial"/>
          <w:sz w:val="22"/>
          <w:szCs w:val="22"/>
        </w:rPr>
        <w:t>conformidades</w:t>
      </w:r>
      <w:r w:rsidR="0015796C" w:rsidRPr="00745AC6">
        <w:rPr>
          <w:rFonts w:ascii="Arial" w:eastAsia="Calibri" w:hAnsi="Arial" w:cs="Arial"/>
          <w:sz w:val="22"/>
          <w:szCs w:val="22"/>
        </w:rPr>
        <w:t xml:space="preserve">, </w:t>
      </w:r>
      <w:r w:rsidR="00107BF8" w:rsidRPr="00745AC6">
        <w:rPr>
          <w:rFonts w:ascii="Arial" w:eastAsia="Calibri" w:hAnsi="Arial" w:cs="Arial"/>
          <w:sz w:val="22"/>
          <w:szCs w:val="22"/>
        </w:rPr>
        <w:t>inclusive indicando</w:t>
      </w:r>
      <w:r w:rsidR="0015796C" w:rsidRPr="00745AC6">
        <w:rPr>
          <w:rFonts w:ascii="Arial" w:eastAsia="Calibri" w:hAnsi="Arial" w:cs="Arial"/>
          <w:sz w:val="22"/>
          <w:szCs w:val="22"/>
        </w:rPr>
        <w:t xml:space="preserve"> as razões pelas quais </w:t>
      </w:r>
      <w:r w:rsidR="00107BF8" w:rsidRPr="00745AC6">
        <w:rPr>
          <w:rFonts w:ascii="Arial" w:eastAsia="Calibri" w:hAnsi="Arial" w:cs="Arial"/>
          <w:sz w:val="22"/>
          <w:szCs w:val="22"/>
        </w:rPr>
        <w:t xml:space="preserve">eventualmente </w:t>
      </w:r>
      <w:r w:rsidR="0015796C" w:rsidRPr="00745AC6">
        <w:rPr>
          <w:rFonts w:ascii="Arial" w:eastAsia="Calibri" w:hAnsi="Arial" w:cs="Arial"/>
          <w:sz w:val="22"/>
          <w:szCs w:val="22"/>
        </w:rPr>
        <w:t>a administração decidiu por não efetuar algumas ou todas as distorções reportadas</w:t>
      </w:r>
      <w:r w:rsidR="00253610" w:rsidRPr="00745AC6">
        <w:rPr>
          <w:rFonts w:ascii="Arial" w:eastAsia="Calibri" w:hAnsi="Arial" w:cs="Arial"/>
          <w:sz w:val="22"/>
          <w:szCs w:val="22"/>
        </w:rPr>
        <w:t>.</w:t>
      </w:r>
    </w:p>
    <w:p w14:paraId="3E31CA6F" w14:textId="77777777" w:rsidR="00653A3F" w:rsidRPr="00745AC6" w:rsidRDefault="00653A3F" w:rsidP="00653A3F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>Importa</w:t>
      </w:r>
      <w:r w:rsidRPr="00745AC6">
        <w:rPr>
          <w:rFonts w:ascii="Arial" w:hAnsi="Arial" w:cs="Arial"/>
          <w:sz w:val="22"/>
          <w:szCs w:val="22"/>
        </w:rPr>
        <w:t xml:space="preserve"> observar que os achados contidos no </w:t>
      </w:r>
      <w:r w:rsidR="006A296A" w:rsidRPr="00745AC6">
        <w:rPr>
          <w:rFonts w:ascii="Arial" w:hAnsi="Arial" w:cs="Arial"/>
          <w:sz w:val="22"/>
          <w:szCs w:val="22"/>
        </w:rPr>
        <w:t xml:space="preserve">relatório </w:t>
      </w:r>
      <w:r w:rsidRPr="00745AC6">
        <w:rPr>
          <w:rFonts w:ascii="Arial" w:hAnsi="Arial" w:cs="Arial"/>
          <w:sz w:val="22"/>
          <w:szCs w:val="22"/>
        </w:rPr>
        <w:t>anexo a este ofício</w:t>
      </w:r>
      <w:r w:rsidR="00295220" w:rsidRPr="00745AC6">
        <w:rPr>
          <w:rFonts w:ascii="Arial" w:hAnsi="Arial" w:cs="Arial"/>
          <w:sz w:val="22"/>
          <w:szCs w:val="22"/>
        </w:rPr>
        <w:t>, dado seu caráter preliminar,</w:t>
      </w:r>
      <w:r w:rsidRPr="00745AC6">
        <w:rPr>
          <w:rFonts w:ascii="Arial" w:hAnsi="Arial" w:cs="Arial"/>
          <w:sz w:val="22"/>
          <w:szCs w:val="22"/>
        </w:rPr>
        <w:t xml:space="preserve"> </w:t>
      </w:r>
      <w:r w:rsidR="00AC3A39" w:rsidRPr="00745AC6">
        <w:rPr>
          <w:rFonts w:ascii="Arial" w:hAnsi="Arial" w:cs="Arial"/>
          <w:sz w:val="22"/>
          <w:szCs w:val="22"/>
        </w:rPr>
        <w:t>não foram submetidos a qualquer deliberação</w:t>
      </w:r>
      <w:r w:rsidRPr="00745AC6">
        <w:rPr>
          <w:rFonts w:ascii="Arial" w:hAnsi="Arial" w:cs="Arial"/>
          <w:sz w:val="22"/>
          <w:szCs w:val="22"/>
        </w:rPr>
        <w:t xml:space="preserve"> </w:t>
      </w:r>
      <w:r w:rsidR="00295220" w:rsidRPr="00745AC6">
        <w:rPr>
          <w:rFonts w:ascii="Arial" w:hAnsi="Arial" w:cs="Arial"/>
          <w:sz w:val="22"/>
          <w:szCs w:val="22"/>
        </w:rPr>
        <w:t>d</w:t>
      </w:r>
      <w:r w:rsidRPr="00745AC6">
        <w:rPr>
          <w:rFonts w:ascii="Arial" w:hAnsi="Arial" w:cs="Arial"/>
          <w:sz w:val="22"/>
          <w:szCs w:val="22"/>
        </w:rPr>
        <w:t>esta Corte de Contas, razão pela qual o anexo tem o caráter de informação sigilosa (inciso VIII, art. 23, da Lei 12.257/2011).</w:t>
      </w:r>
    </w:p>
    <w:p w14:paraId="172FD9F8" w14:textId="2CF2DB5D" w:rsidR="00253610" w:rsidRPr="00745AC6" w:rsidRDefault="00EC7C69" w:rsidP="00B42F00">
      <w:pPr>
        <w:numPr>
          <w:ilvl w:val="0"/>
          <w:numId w:val="8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 xml:space="preserve">A </w:t>
      </w:r>
      <w:r w:rsidR="00253610" w:rsidRPr="00745AC6">
        <w:rPr>
          <w:rFonts w:ascii="Arial" w:eastAsia="Calibri" w:hAnsi="Arial" w:cs="Arial"/>
          <w:sz w:val="22"/>
          <w:szCs w:val="22"/>
        </w:rPr>
        <w:t>Secretaria</w:t>
      </w:r>
      <w:r w:rsidRPr="00745AC6">
        <w:rPr>
          <w:rFonts w:ascii="Arial" w:eastAsia="Calibri" w:hAnsi="Arial" w:cs="Arial"/>
          <w:sz w:val="22"/>
          <w:szCs w:val="22"/>
        </w:rPr>
        <w:t xml:space="preserve"> de Controle Externo desta Corte</w:t>
      </w:r>
      <w:r w:rsidR="00253610" w:rsidRPr="00745AC6">
        <w:rPr>
          <w:rFonts w:ascii="Arial" w:eastAsia="Calibri" w:hAnsi="Arial" w:cs="Arial"/>
          <w:sz w:val="22"/>
          <w:szCs w:val="22"/>
        </w:rPr>
        <w:t xml:space="preserve">, por meio da equipe de auditoria, encontra-se à disposição para </w:t>
      </w:r>
      <w:r w:rsidR="00CA01F5" w:rsidRPr="00745AC6">
        <w:rPr>
          <w:rFonts w:ascii="Arial" w:eastAsia="Calibri" w:hAnsi="Arial" w:cs="Arial"/>
          <w:sz w:val="22"/>
          <w:szCs w:val="22"/>
        </w:rPr>
        <w:t xml:space="preserve">discutir </w:t>
      </w:r>
      <w:r w:rsidR="00D84C18" w:rsidRPr="00745AC6">
        <w:rPr>
          <w:rFonts w:ascii="Arial" w:eastAsia="Calibri" w:hAnsi="Arial" w:cs="Arial"/>
          <w:sz w:val="22"/>
          <w:szCs w:val="22"/>
        </w:rPr>
        <w:t>as distorções</w:t>
      </w:r>
      <w:r w:rsidR="00CA01F5" w:rsidRPr="00745AC6">
        <w:rPr>
          <w:rFonts w:ascii="Arial" w:eastAsia="Calibri" w:hAnsi="Arial" w:cs="Arial"/>
          <w:sz w:val="22"/>
          <w:szCs w:val="22"/>
        </w:rPr>
        <w:t xml:space="preserve"> e </w:t>
      </w:r>
      <w:r w:rsidR="00107BF8" w:rsidRPr="00745AC6">
        <w:rPr>
          <w:rFonts w:ascii="Arial" w:eastAsia="Calibri" w:hAnsi="Arial" w:cs="Arial"/>
          <w:sz w:val="22"/>
          <w:szCs w:val="22"/>
        </w:rPr>
        <w:t>prestar</w:t>
      </w:r>
      <w:r w:rsidR="00253610" w:rsidRPr="00745AC6">
        <w:rPr>
          <w:rFonts w:ascii="Arial" w:eastAsia="Calibri" w:hAnsi="Arial" w:cs="Arial"/>
          <w:sz w:val="22"/>
          <w:szCs w:val="22"/>
        </w:rPr>
        <w:t xml:space="preserve"> esclarecimentos </w:t>
      </w:r>
      <w:r w:rsidR="00107BF8" w:rsidRPr="00745AC6">
        <w:rPr>
          <w:rFonts w:ascii="Arial" w:eastAsia="Calibri" w:hAnsi="Arial" w:cs="Arial"/>
          <w:sz w:val="22"/>
          <w:szCs w:val="22"/>
        </w:rPr>
        <w:t>adicionais</w:t>
      </w:r>
      <w:r w:rsidR="00CA01F5" w:rsidRPr="00745AC6">
        <w:rPr>
          <w:rFonts w:ascii="Arial" w:eastAsia="Calibri" w:hAnsi="Arial" w:cs="Arial"/>
          <w:sz w:val="22"/>
          <w:szCs w:val="22"/>
        </w:rPr>
        <w:t xml:space="preserve"> até </w:t>
      </w:r>
      <w:r w:rsidR="00A95B83" w:rsidRPr="00745AC6">
        <w:rPr>
          <w:rFonts w:ascii="Arial" w:eastAsia="Calibri" w:hAnsi="Arial" w:cs="Arial"/>
          <w:sz w:val="22"/>
          <w:szCs w:val="22"/>
        </w:rPr>
        <w:t>20</w:t>
      </w:r>
      <w:r w:rsidR="00CA01F5" w:rsidRPr="00745AC6">
        <w:rPr>
          <w:rFonts w:ascii="Arial" w:eastAsia="Calibri" w:hAnsi="Arial" w:cs="Arial"/>
          <w:sz w:val="22"/>
          <w:szCs w:val="22"/>
        </w:rPr>
        <w:t>/12/2</w:t>
      </w:r>
      <w:r w:rsidR="00C42702" w:rsidRPr="00745AC6">
        <w:rPr>
          <w:rFonts w:ascii="Arial" w:eastAsia="Calibri" w:hAnsi="Arial" w:cs="Arial"/>
          <w:sz w:val="22"/>
          <w:szCs w:val="22"/>
        </w:rPr>
        <w:t>02</w:t>
      </w:r>
      <w:r w:rsidRPr="00745AC6">
        <w:rPr>
          <w:rFonts w:ascii="Arial" w:eastAsia="Calibri" w:hAnsi="Arial" w:cs="Arial"/>
          <w:sz w:val="22"/>
          <w:szCs w:val="22"/>
        </w:rPr>
        <w:t>X, por meio do telefone 3228-XXXX ou do e-mail xxxxx@tce.go.gov.br</w:t>
      </w:r>
      <w:r w:rsidR="00253610" w:rsidRPr="00745AC6">
        <w:rPr>
          <w:rFonts w:ascii="Arial" w:eastAsia="Calibri" w:hAnsi="Arial" w:cs="Arial"/>
          <w:sz w:val="22"/>
          <w:szCs w:val="22"/>
        </w:rPr>
        <w:t>.</w:t>
      </w:r>
    </w:p>
    <w:p w14:paraId="21C9CA2D" w14:textId="77777777" w:rsidR="00253610" w:rsidRPr="00745AC6" w:rsidRDefault="00253610" w:rsidP="00B42F00">
      <w:pPr>
        <w:tabs>
          <w:tab w:val="left" w:pos="1134"/>
        </w:tabs>
        <w:spacing w:before="120"/>
        <w:jc w:val="both"/>
        <w:rPr>
          <w:rFonts w:ascii="Arial" w:eastAsia="Calibri" w:hAnsi="Arial" w:cs="Arial"/>
          <w:sz w:val="22"/>
          <w:szCs w:val="22"/>
        </w:rPr>
      </w:pPr>
    </w:p>
    <w:p w14:paraId="555DD3F9" w14:textId="77777777" w:rsidR="00253610" w:rsidRPr="00745AC6" w:rsidRDefault="00253610" w:rsidP="00B42F00">
      <w:pPr>
        <w:tabs>
          <w:tab w:val="left" w:pos="1134"/>
          <w:tab w:val="left" w:pos="1418"/>
        </w:tabs>
        <w:spacing w:before="120"/>
        <w:ind w:left="1134"/>
        <w:jc w:val="both"/>
        <w:rPr>
          <w:rFonts w:ascii="Arial" w:eastAsia="Calibri" w:hAnsi="Arial" w:cs="Arial"/>
          <w:sz w:val="22"/>
          <w:szCs w:val="22"/>
        </w:rPr>
      </w:pPr>
      <w:r w:rsidRPr="00745AC6">
        <w:rPr>
          <w:rFonts w:ascii="Arial" w:eastAsia="Calibri" w:hAnsi="Arial" w:cs="Arial"/>
          <w:sz w:val="22"/>
          <w:szCs w:val="22"/>
        </w:rPr>
        <w:t>Atenciosamente,</w:t>
      </w:r>
    </w:p>
    <w:p w14:paraId="0B99D712" w14:textId="77777777" w:rsidR="00107BF8" w:rsidRPr="00745AC6" w:rsidRDefault="00107BF8" w:rsidP="00107BF8">
      <w:pPr>
        <w:ind w:left="28"/>
        <w:jc w:val="center"/>
        <w:rPr>
          <w:rFonts w:ascii="Arial" w:hAnsi="Arial" w:cs="Arial"/>
          <w:i/>
          <w:sz w:val="22"/>
          <w:szCs w:val="22"/>
        </w:rPr>
      </w:pPr>
    </w:p>
    <w:p w14:paraId="27DC7853" w14:textId="77777777" w:rsidR="00547D65" w:rsidRPr="00745AC6" w:rsidRDefault="00547D65" w:rsidP="00107BF8">
      <w:pPr>
        <w:ind w:left="28"/>
        <w:jc w:val="center"/>
        <w:rPr>
          <w:rFonts w:ascii="Arial" w:hAnsi="Arial" w:cs="Arial"/>
          <w:i/>
          <w:sz w:val="22"/>
          <w:szCs w:val="22"/>
        </w:rPr>
      </w:pPr>
    </w:p>
    <w:p w14:paraId="5AF26786" w14:textId="36DF970F" w:rsidR="001B511D" w:rsidRPr="00745AC6" w:rsidRDefault="00D7587C" w:rsidP="001B511D">
      <w:pPr>
        <w:tabs>
          <w:tab w:val="left" w:pos="1134"/>
        </w:tabs>
        <w:ind w:left="11" w:right="34" w:hanging="11"/>
        <w:rPr>
          <w:rFonts w:ascii="Arial" w:hAnsi="Arial" w:cs="Arial"/>
          <w:sz w:val="22"/>
          <w:szCs w:val="22"/>
        </w:rPr>
      </w:pPr>
      <w:r w:rsidRPr="00745AC6" w:rsidDel="00D7587C">
        <w:rPr>
          <w:rFonts w:ascii="Arial" w:hAnsi="Arial" w:cs="Arial"/>
          <w:i/>
          <w:sz w:val="22"/>
          <w:szCs w:val="22"/>
        </w:rPr>
        <w:t xml:space="preserve"> </w:t>
      </w:r>
    </w:p>
    <w:p w14:paraId="207A5879" w14:textId="77777777" w:rsidR="001B511D" w:rsidRPr="00745AC6" w:rsidRDefault="001B511D" w:rsidP="001B511D">
      <w:pPr>
        <w:tabs>
          <w:tab w:val="left" w:pos="1134"/>
        </w:tabs>
        <w:ind w:left="11" w:right="34" w:hanging="11"/>
        <w:jc w:val="both"/>
        <w:rPr>
          <w:rFonts w:ascii="Arial" w:hAnsi="Arial" w:cs="Arial"/>
          <w:sz w:val="22"/>
          <w:szCs w:val="22"/>
        </w:rPr>
      </w:pPr>
    </w:p>
    <w:p w14:paraId="10A0D6CD" w14:textId="77777777" w:rsidR="001B511D" w:rsidRPr="00745AC6" w:rsidRDefault="001B511D" w:rsidP="001B511D">
      <w:pPr>
        <w:jc w:val="center"/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  <w:r w:rsidRPr="00745AC6">
        <w:rPr>
          <w:rStyle w:val="Forte"/>
          <w:rFonts w:ascii="Arial" w:hAnsi="Arial" w:cs="Arial"/>
          <w:sz w:val="22"/>
          <w:szCs w:val="22"/>
          <w:highlight w:val="yellow"/>
          <w:shd w:val="clear" w:color="auto" w:fill="FFFFFF"/>
        </w:rPr>
        <w:t xml:space="preserve">[Conselheiro </w:t>
      </w:r>
      <w:proofErr w:type="spellStart"/>
      <w:r w:rsidRPr="00745AC6">
        <w:rPr>
          <w:rStyle w:val="Forte"/>
          <w:rFonts w:ascii="Arial" w:hAnsi="Arial" w:cs="Arial"/>
          <w:sz w:val="22"/>
          <w:szCs w:val="22"/>
          <w:highlight w:val="yellow"/>
          <w:shd w:val="clear" w:color="auto" w:fill="FFFFFF"/>
        </w:rPr>
        <w:t>xxx</w:t>
      </w:r>
      <w:proofErr w:type="spellEnd"/>
      <w:r w:rsidRPr="00745AC6">
        <w:rPr>
          <w:rStyle w:val="Forte"/>
          <w:rFonts w:ascii="Arial" w:hAnsi="Arial" w:cs="Arial"/>
          <w:sz w:val="22"/>
          <w:szCs w:val="22"/>
          <w:highlight w:val="yellow"/>
          <w:shd w:val="clear" w:color="auto" w:fill="FFFFFF"/>
        </w:rPr>
        <w:t>]</w:t>
      </w:r>
    </w:p>
    <w:p w14:paraId="055D3CD6" w14:textId="77777777" w:rsidR="001B511D" w:rsidRPr="00745AC6" w:rsidRDefault="001B511D" w:rsidP="001B511D">
      <w:pPr>
        <w:jc w:val="center"/>
        <w:rPr>
          <w:rStyle w:val="Forte"/>
          <w:rFonts w:ascii="Arial" w:hAnsi="Arial" w:cs="Arial"/>
          <w:sz w:val="22"/>
          <w:szCs w:val="22"/>
          <w:shd w:val="clear" w:color="auto" w:fill="FFFFFF"/>
        </w:rPr>
      </w:pPr>
      <w:r w:rsidRPr="00745AC6">
        <w:rPr>
          <w:rStyle w:val="Forte"/>
          <w:rFonts w:ascii="Arial" w:hAnsi="Arial" w:cs="Arial"/>
          <w:sz w:val="22"/>
          <w:szCs w:val="22"/>
          <w:shd w:val="clear" w:color="auto" w:fill="FFFFFF"/>
        </w:rPr>
        <w:t>Presidente do Tribunal de Contas do Estado de Goiás</w:t>
      </w:r>
    </w:p>
    <w:p w14:paraId="69FE8928" w14:textId="3AB2DF75" w:rsidR="00B972D6" w:rsidRPr="00745AC6" w:rsidRDefault="00B972D6" w:rsidP="001B511D">
      <w:pPr>
        <w:jc w:val="center"/>
        <w:rPr>
          <w:rStyle w:val="Forte"/>
          <w:rFonts w:ascii="Arial" w:hAnsi="Arial" w:cs="Arial"/>
          <w:b w:val="0"/>
          <w:sz w:val="22"/>
          <w:szCs w:val="22"/>
          <w:shd w:val="clear" w:color="auto" w:fill="FFFFFF"/>
        </w:rPr>
      </w:pPr>
    </w:p>
    <w:sectPr w:rsidR="00B972D6" w:rsidRPr="00745AC6" w:rsidSect="00547D65">
      <w:headerReference w:type="default" r:id="rId7"/>
      <w:pgSz w:w="11906" w:h="16838"/>
      <w:pgMar w:top="141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39885" w14:textId="77777777" w:rsidR="002078BD" w:rsidRDefault="002078BD" w:rsidP="009C49C3">
      <w:r>
        <w:separator/>
      </w:r>
    </w:p>
  </w:endnote>
  <w:endnote w:type="continuationSeparator" w:id="0">
    <w:p w14:paraId="38796CC5" w14:textId="77777777" w:rsidR="002078BD" w:rsidRDefault="002078BD" w:rsidP="009C4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70C7C" w14:textId="77777777" w:rsidR="002078BD" w:rsidRDefault="002078BD" w:rsidP="009C49C3">
      <w:r>
        <w:separator/>
      </w:r>
    </w:p>
  </w:footnote>
  <w:footnote w:type="continuationSeparator" w:id="0">
    <w:p w14:paraId="103EAC21" w14:textId="77777777" w:rsidR="002078BD" w:rsidRDefault="002078BD" w:rsidP="009C4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D53F0" w14:textId="6D205C44" w:rsidR="00253610" w:rsidRDefault="005F0146" w:rsidP="00547D65">
    <w:pPr>
      <w:pStyle w:val="Cabealho"/>
      <w:tabs>
        <w:tab w:val="clear" w:pos="4513"/>
        <w:tab w:val="clear" w:pos="9026"/>
        <w:tab w:val="left" w:pos="8278"/>
      </w:tabs>
    </w:pPr>
    <w:r w:rsidRPr="001B02EC">
      <w:rPr>
        <w:noProof/>
      </w:rPr>
      <w:drawing>
        <wp:inline distT="0" distB="0" distL="0" distR="0" wp14:anchorId="0D809BC9" wp14:editId="19E523E5">
          <wp:extent cx="5731510" cy="962025"/>
          <wp:effectExtent l="0" t="0" r="254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7D6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1AFF"/>
    <w:multiLevelType w:val="hybridMultilevel"/>
    <w:tmpl w:val="D10407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52A01"/>
    <w:multiLevelType w:val="hybridMultilevel"/>
    <w:tmpl w:val="E4AEA6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E3763"/>
    <w:multiLevelType w:val="hybridMultilevel"/>
    <w:tmpl w:val="85B87CB2"/>
    <w:lvl w:ilvl="0" w:tplc="A0C06628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5E0A0A"/>
    <w:multiLevelType w:val="hybridMultilevel"/>
    <w:tmpl w:val="B84CEB5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BD1DEA"/>
    <w:multiLevelType w:val="hybridMultilevel"/>
    <w:tmpl w:val="0658D2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5AE885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34062"/>
    <w:multiLevelType w:val="hybridMultilevel"/>
    <w:tmpl w:val="46A0B7B2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248C5"/>
    <w:multiLevelType w:val="hybridMultilevel"/>
    <w:tmpl w:val="78246C72"/>
    <w:lvl w:ilvl="0" w:tplc="25F6D8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E3E18"/>
    <w:multiLevelType w:val="hybridMultilevel"/>
    <w:tmpl w:val="32B6E446"/>
    <w:lvl w:ilvl="0" w:tplc="F93651BA">
      <w:start w:val="1"/>
      <w:numFmt w:val="decimal"/>
      <w:lvlText w:val="%1."/>
      <w:lvlJc w:val="left"/>
      <w:pPr>
        <w:ind w:left="1554" w:hanging="360"/>
      </w:pPr>
      <w:rPr>
        <w:rFonts w:cs="Times New Roman"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" w15:restartNumberingAfterBreak="0">
    <w:nsid w:val="785F2CA8"/>
    <w:multiLevelType w:val="hybridMultilevel"/>
    <w:tmpl w:val="E1505C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773"/>
    <w:rsid w:val="00010821"/>
    <w:rsid w:val="0002003F"/>
    <w:rsid w:val="000265C4"/>
    <w:rsid w:val="000307D8"/>
    <w:rsid w:val="00033563"/>
    <w:rsid w:val="0004083D"/>
    <w:rsid w:val="000D114B"/>
    <w:rsid w:val="000D2766"/>
    <w:rsid w:val="000E2688"/>
    <w:rsid w:val="000E4382"/>
    <w:rsid w:val="001001D2"/>
    <w:rsid w:val="00107BF8"/>
    <w:rsid w:val="00115284"/>
    <w:rsid w:val="001337DD"/>
    <w:rsid w:val="00133F67"/>
    <w:rsid w:val="00136C92"/>
    <w:rsid w:val="00137EAB"/>
    <w:rsid w:val="0015796C"/>
    <w:rsid w:val="001632B3"/>
    <w:rsid w:val="00185FCF"/>
    <w:rsid w:val="001A6FF3"/>
    <w:rsid w:val="001B0A27"/>
    <w:rsid w:val="001B2366"/>
    <w:rsid w:val="001B511D"/>
    <w:rsid w:val="001C534B"/>
    <w:rsid w:val="001E5C49"/>
    <w:rsid w:val="0020615F"/>
    <w:rsid w:val="002078BD"/>
    <w:rsid w:val="002223AF"/>
    <w:rsid w:val="00233E26"/>
    <w:rsid w:val="00253610"/>
    <w:rsid w:val="00262BB6"/>
    <w:rsid w:val="00263B28"/>
    <w:rsid w:val="00267540"/>
    <w:rsid w:val="00295220"/>
    <w:rsid w:val="00295F19"/>
    <w:rsid w:val="002C0894"/>
    <w:rsid w:val="002E7950"/>
    <w:rsid w:val="002F6F01"/>
    <w:rsid w:val="003345AA"/>
    <w:rsid w:val="003434B8"/>
    <w:rsid w:val="003530A6"/>
    <w:rsid w:val="003629BB"/>
    <w:rsid w:val="0038366E"/>
    <w:rsid w:val="00392291"/>
    <w:rsid w:val="003B1EAA"/>
    <w:rsid w:val="003B7D5E"/>
    <w:rsid w:val="003C1AA5"/>
    <w:rsid w:val="00402CF9"/>
    <w:rsid w:val="0040576B"/>
    <w:rsid w:val="004516AD"/>
    <w:rsid w:val="00460416"/>
    <w:rsid w:val="00466048"/>
    <w:rsid w:val="004B00F7"/>
    <w:rsid w:val="004C5B6D"/>
    <w:rsid w:val="004D0F21"/>
    <w:rsid w:val="004E2A59"/>
    <w:rsid w:val="004E4C8F"/>
    <w:rsid w:val="004E67E3"/>
    <w:rsid w:val="005035DD"/>
    <w:rsid w:val="00526169"/>
    <w:rsid w:val="00532467"/>
    <w:rsid w:val="0053460B"/>
    <w:rsid w:val="00547D65"/>
    <w:rsid w:val="00557D05"/>
    <w:rsid w:val="00580A4E"/>
    <w:rsid w:val="00583966"/>
    <w:rsid w:val="00586988"/>
    <w:rsid w:val="0059254C"/>
    <w:rsid w:val="005944C9"/>
    <w:rsid w:val="005A107D"/>
    <w:rsid w:val="005A2BF3"/>
    <w:rsid w:val="005B676D"/>
    <w:rsid w:val="005C1B1C"/>
    <w:rsid w:val="005C7E7C"/>
    <w:rsid w:val="005D0809"/>
    <w:rsid w:val="005D0DAC"/>
    <w:rsid w:val="005F0146"/>
    <w:rsid w:val="005F06E6"/>
    <w:rsid w:val="006068FA"/>
    <w:rsid w:val="00612667"/>
    <w:rsid w:val="00653A3F"/>
    <w:rsid w:val="006603F3"/>
    <w:rsid w:val="006830BD"/>
    <w:rsid w:val="006A296A"/>
    <w:rsid w:val="006B7BBD"/>
    <w:rsid w:val="006C3A01"/>
    <w:rsid w:val="006D5E2B"/>
    <w:rsid w:val="006D6EC3"/>
    <w:rsid w:val="007263BC"/>
    <w:rsid w:val="00731B67"/>
    <w:rsid w:val="00732C47"/>
    <w:rsid w:val="00745AC6"/>
    <w:rsid w:val="00751417"/>
    <w:rsid w:val="00753701"/>
    <w:rsid w:val="00773FF1"/>
    <w:rsid w:val="00792773"/>
    <w:rsid w:val="007C222A"/>
    <w:rsid w:val="007E2DA1"/>
    <w:rsid w:val="007F4F47"/>
    <w:rsid w:val="00805B73"/>
    <w:rsid w:val="00816F57"/>
    <w:rsid w:val="00853F2B"/>
    <w:rsid w:val="00872221"/>
    <w:rsid w:val="00884C9E"/>
    <w:rsid w:val="008918C7"/>
    <w:rsid w:val="008A4064"/>
    <w:rsid w:val="008B06D0"/>
    <w:rsid w:val="008B0BFB"/>
    <w:rsid w:val="008C1C56"/>
    <w:rsid w:val="008D0BA3"/>
    <w:rsid w:val="008E50BC"/>
    <w:rsid w:val="00930CF6"/>
    <w:rsid w:val="00943C9F"/>
    <w:rsid w:val="00952494"/>
    <w:rsid w:val="00981710"/>
    <w:rsid w:val="009842B1"/>
    <w:rsid w:val="00987055"/>
    <w:rsid w:val="0099087C"/>
    <w:rsid w:val="009A5BD9"/>
    <w:rsid w:val="009C49C3"/>
    <w:rsid w:val="009D1DC6"/>
    <w:rsid w:val="009D4043"/>
    <w:rsid w:val="00A11B39"/>
    <w:rsid w:val="00A17C48"/>
    <w:rsid w:val="00A257A5"/>
    <w:rsid w:val="00A306DD"/>
    <w:rsid w:val="00A3362B"/>
    <w:rsid w:val="00A36081"/>
    <w:rsid w:val="00A474E7"/>
    <w:rsid w:val="00A52024"/>
    <w:rsid w:val="00A56857"/>
    <w:rsid w:val="00A93A5F"/>
    <w:rsid w:val="00A95B83"/>
    <w:rsid w:val="00AC3A39"/>
    <w:rsid w:val="00AD4302"/>
    <w:rsid w:val="00B06E64"/>
    <w:rsid w:val="00B13BDE"/>
    <w:rsid w:val="00B42F00"/>
    <w:rsid w:val="00B54CB5"/>
    <w:rsid w:val="00B7035D"/>
    <w:rsid w:val="00B972D6"/>
    <w:rsid w:val="00BA22E0"/>
    <w:rsid w:val="00BD0AA9"/>
    <w:rsid w:val="00BD1C21"/>
    <w:rsid w:val="00C030A5"/>
    <w:rsid w:val="00C05461"/>
    <w:rsid w:val="00C41BAA"/>
    <w:rsid w:val="00C42702"/>
    <w:rsid w:val="00CA01F5"/>
    <w:rsid w:val="00CE3EF5"/>
    <w:rsid w:val="00D166A0"/>
    <w:rsid w:val="00D17A47"/>
    <w:rsid w:val="00D17B13"/>
    <w:rsid w:val="00D207B1"/>
    <w:rsid w:val="00D246FB"/>
    <w:rsid w:val="00D33C6C"/>
    <w:rsid w:val="00D44AE5"/>
    <w:rsid w:val="00D61A09"/>
    <w:rsid w:val="00D649ED"/>
    <w:rsid w:val="00D65A09"/>
    <w:rsid w:val="00D65DCD"/>
    <w:rsid w:val="00D7587C"/>
    <w:rsid w:val="00D84C18"/>
    <w:rsid w:val="00D9385D"/>
    <w:rsid w:val="00D95FDD"/>
    <w:rsid w:val="00D96961"/>
    <w:rsid w:val="00DA3D5B"/>
    <w:rsid w:val="00DC04CD"/>
    <w:rsid w:val="00DC696B"/>
    <w:rsid w:val="00DD6B76"/>
    <w:rsid w:val="00E17D17"/>
    <w:rsid w:val="00E31CD7"/>
    <w:rsid w:val="00E36D25"/>
    <w:rsid w:val="00E37DD3"/>
    <w:rsid w:val="00E56BCC"/>
    <w:rsid w:val="00E61E80"/>
    <w:rsid w:val="00E65E5E"/>
    <w:rsid w:val="00E946FB"/>
    <w:rsid w:val="00EA2311"/>
    <w:rsid w:val="00EB66C0"/>
    <w:rsid w:val="00EB7467"/>
    <w:rsid w:val="00EC7C69"/>
    <w:rsid w:val="00EE0D6A"/>
    <w:rsid w:val="00EE42A0"/>
    <w:rsid w:val="00F15332"/>
    <w:rsid w:val="00F20015"/>
    <w:rsid w:val="00F34AB7"/>
    <w:rsid w:val="00F6382C"/>
    <w:rsid w:val="00F651AF"/>
    <w:rsid w:val="00FB0158"/>
    <w:rsid w:val="00FE291D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7E4CE1"/>
  <w15:docId w15:val="{5408FF11-F21B-48D8-989F-6520DBCB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  <w:pPr>
      <w:spacing w:after="0" w:line="240" w:lineRule="auto"/>
    </w:pPr>
    <w:rPr>
      <w:sz w:val="24"/>
      <w:szCs w:val="24"/>
      <w:lang w:val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libri" w:eastAsia="Calibri" w:hAnsi="Calibri" w:cs="Calibri"/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pPr>
      <w:spacing w:after="0" w:line="240" w:lineRule="auto"/>
    </w:pPr>
    <w:rPr>
      <w:rFonts w:ascii="Cambria" w:eastAsia="MS Mincho" w:hAnsi="Cambria" w:cs="Arial"/>
      <w:color w:val="365F91"/>
      <w:sz w:val="24"/>
      <w:szCs w:val="24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pPr>
      <w:spacing w:after="0" w:line="240" w:lineRule="auto"/>
    </w:pPr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pPr>
      <w:spacing w:after="0" w:line="240" w:lineRule="auto"/>
    </w:pPr>
    <w:rPr>
      <w:rFonts w:ascii="Cambria" w:eastAsia="MS Mincho" w:hAnsi="Cambria" w:cs="Arial"/>
      <w:sz w:val="24"/>
      <w:szCs w:val="24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Reviso">
    <w:name w:val="Revision"/>
    <w:hidden/>
    <w:uiPriority w:val="99"/>
    <w:semiHidden/>
    <w:rsid w:val="00253610"/>
    <w:pPr>
      <w:spacing w:after="0" w:line="240" w:lineRule="auto"/>
    </w:pPr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435</Words>
  <Characters>2353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Suzie Hayashida Cabral</cp:lastModifiedBy>
  <cp:revision>34</cp:revision>
  <dcterms:created xsi:type="dcterms:W3CDTF">2019-12-06T14:51:00Z</dcterms:created>
  <dcterms:modified xsi:type="dcterms:W3CDTF">2023-08-30T15:59:00Z</dcterms:modified>
</cp:coreProperties>
</file>